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0DC1" w14:textId="77777777" w:rsidR="00E52B16" w:rsidRDefault="00E52B16" w:rsidP="553D29B1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</w:p>
    <w:p w14:paraId="05383F28" w14:textId="1DDC64B4" w:rsidR="001416B1" w:rsidRPr="00F33F73" w:rsidRDefault="553D29B1" w:rsidP="553D29B1">
      <w:pPr>
        <w:spacing w:line="276" w:lineRule="auto"/>
        <w:rPr>
          <w:rFonts w:ascii="Arial" w:eastAsia="Arial" w:hAnsi="Arial" w:cs="Arial"/>
        </w:rPr>
      </w:pPr>
      <w:r w:rsidRPr="553D29B1">
        <w:rPr>
          <w:rFonts w:ascii="Arial" w:eastAsia="Arial" w:hAnsi="Arial" w:cs="Arial"/>
          <w:b/>
          <w:bCs/>
          <w:noProof/>
          <w:sz w:val="30"/>
          <w:szCs w:val="30"/>
        </w:rPr>
        <w:t>Abstract: Pre-Symposium Workshop</w:t>
      </w:r>
    </w:p>
    <w:p w14:paraId="7F0F836C" w14:textId="77777777" w:rsidR="00FB715C" w:rsidRPr="00F33F73" w:rsidRDefault="00FB715C" w:rsidP="553D29B1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</w:p>
    <w:p w14:paraId="0B2B7CD1" w14:textId="2C6CB495" w:rsidR="553D29B1" w:rsidRDefault="553D29B1" w:rsidP="553D29B1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  <w:r w:rsidRPr="553D29B1">
        <w:rPr>
          <w:rFonts w:ascii="Arial" w:eastAsia="Arial" w:hAnsi="Arial" w:cs="Arial"/>
          <w:b/>
          <w:bCs/>
          <w:noProof/>
          <w:sz w:val="30"/>
          <w:szCs w:val="30"/>
        </w:rPr>
        <w:t>Abstract Theme: ______________________________</w:t>
      </w:r>
    </w:p>
    <w:p w14:paraId="7ACCEDFF" w14:textId="3E2883C0" w:rsidR="553D29B1" w:rsidRDefault="36672099" w:rsidP="36672099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  <w:r w:rsidRPr="36672099">
        <w:rPr>
          <w:rFonts w:ascii="Arial" w:eastAsia="Arial" w:hAnsi="Arial" w:cs="Arial"/>
          <w:b/>
          <w:bCs/>
          <w:i/>
          <w:iCs/>
          <w:noProof/>
        </w:rPr>
        <w:t>Abstract length should not exceed 450 words (excluding references)</w:t>
      </w:r>
    </w:p>
    <w:p w14:paraId="6FBEBFED" w14:textId="5C80ED46" w:rsidR="553D29B1" w:rsidRDefault="36672099" w:rsidP="36672099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  <w:r w:rsidRPr="36672099">
        <w:rPr>
          <w:rFonts w:ascii="Arial" w:eastAsia="Arial" w:hAnsi="Arial" w:cs="Arial"/>
          <w:b/>
          <w:bCs/>
          <w:noProof/>
          <w:sz w:val="30"/>
          <w:szCs w:val="30"/>
        </w:rPr>
        <w:t>Name of lead presenter:______________________________</w:t>
      </w:r>
    </w:p>
    <w:p w14:paraId="5AF02876" w14:textId="63B9CC71" w:rsidR="553D29B1" w:rsidRDefault="553D29B1" w:rsidP="553D29B1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  <w:r w:rsidRPr="553D29B1">
        <w:rPr>
          <w:rFonts w:ascii="Arial" w:eastAsia="Arial" w:hAnsi="Arial" w:cs="Arial"/>
          <w:b/>
          <w:bCs/>
          <w:noProof/>
          <w:sz w:val="30"/>
          <w:szCs w:val="30"/>
        </w:rPr>
        <w:t>Email address of lead presenter:__________________________</w:t>
      </w:r>
    </w:p>
    <w:p w14:paraId="2E95E3B2" w14:textId="77777777" w:rsidR="00FD1984" w:rsidRPr="00F33F73" w:rsidRDefault="00FD1984" w:rsidP="553D29B1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</w:p>
    <w:p w14:paraId="05756DC8" w14:textId="1D84D775" w:rsidR="009201AC" w:rsidRPr="00F33F73" w:rsidRDefault="553D29B1" w:rsidP="553D29B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b/>
          <w:bCs/>
          <w:noProof/>
          <w:sz w:val="30"/>
          <w:szCs w:val="30"/>
        </w:rPr>
      </w:pPr>
      <w:r w:rsidRPr="553D29B1">
        <w:rPr>
          <w:rFonts w:ascii="Arial" w:eastAsia="Arial" w:hAnsi="Arial" w:cs="Arial"/>
          <w:b/>
          <w:bCs/>
          <w:noProof/>
          <w:sz w:val="30"/>
          <w:szCs w:val="30"/>
        </w:rPr>
        <w:t>Workshop Title</w:t>
      </w:r>
    </w:p>
    <w:p w14:paraId="05577D09" w14:textId="77777777" w:rsidR="009201AC" w:rsidRPr="00F33F73" w:rsidRDefault="009201AC" w:rsidP="553D29B1">
      <w:p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</w:p>
    <w:p w14:paraId="19F75B5C" w14:textId="0C4A6C43" w:rsidR="009201AC" w:rsidRPr="00F33F73" w:rsidRDefault="553D29B1" w:rsidP="553D29B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b/>
          <w:bCs/>
          <w:noProof/>
          <w:sz w:val="30"/>
          <w:szCs w:val="30"/>
        </w:rPr>
      </w:pPr>
      <w:r w:rsidRPr="553D29B1">
        <w:rPr>
          <w:rFonts w:ascii="Arial" w:eastAsia="Arial" w:hAnsi="Arial" w:cs="Arial"/>
          <w:b/>
          <w:bCs/>
          <w:noProof/>
          <w:sz w:val="30"/>
          <w:szCs w:val="30"/>
        </w:rPr>
        <w:t xml:space="preserve">Introduction/Background </w:t>
      </w:r>
    </w:p>
    <w:p w14:paraId="6844A580" w14:textId="1FE8476B" w:rsidR="009201AC" w:rsidRPr="00F33F73" w:rsidRDefault="553D29B1" w:rsidP="553D29B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u w:val="single"/>
        </w:rPr>
      </w:pPr>
      <w:r w:rsidRPr="553D29B1">
        <w:rPr>
          <w:rFonts w:ascii="Arial" w:eastAsia="Arial" w:hAnsi="Arial" w:cs="Arial"/>
        </w:rPr>
        <w:t xml:space="preserve">Please include </w:t>
      </w:r>
      <w:r w:rsidRPr="553D29B1">
        <w:rPr>
          <w:rFonts w:ascii="Arial" w:eastAsia="Arial" w:hAnsi="Arial" w:cs="Arial"/>
          <w:u w:val="single"/>
        </w:rPr>
        <w:t>needs to be addressed</w:t>
      </w:r>
      <w:r w:rsidRPr="553D29B1">
        <w:rPr>
          <w:rFonts w:ascii="Arial" w:eastAsia="Arial" w:hAnsi="Arial" w:cs="Arial"/>
        </w:rPr>
        <w:t xml:space="preserve"> and </w:t>
      </w:r>
      <w:r w:rsidRPr="553D29B1">
        <w:rPr>
          <w:rFonts w:ascii="Arial" w:eastAsia="Arial" w:hAnsi="Arial" w:cs="Arial"/>
          <w:u w:val="single"/>
        </w:rPr>
        <w:t>identified professional practice gaps</w:t>
      </w:r>
    </w:p>
    <w:p w14:paraId="216C7966" w14:textId="77777777" w:rsidR="00E63E43" w:rsidRPr="00F33F73" w:rsidRDefault="00E63E43" w:rsidP="553D29B1">
      <w:pPr>
        <w:spacing w:line="276" w:lineRule="auto"/>
        <w:rPr>
          <w:rFonts w:ascii="Arial" w:eastAsia="Arial" w:hAnsi="Arial" w:cs="Arial"/>
        </w:rPr>
      </w:pPr>
    </w:p>
    <w:p w14:paraId="64FC2586" w14:textId="2AD9E46E" w:rsidR="009201AC" w:rsidRPr="00F33F73" w:rsidRDefault="553D29B1" w:rsidP="553D29B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b/>
          <w:bCs/>
          <w:noProof/>
          <w:sz w:val="30"/>
          <w:szCs w:val="30"/>
        </w:rPr>
      </w:pPr>
      <w:r w:rsidRPr="553D29B1">
        <w:rPr>
          <w:rFonts w:ascii="Arial" w:eastAsia="Arial" w:hAnsi="Arial" w:cs="Arial"/>
          <w:b/>
          <w:bCs/>
          <w:noProof/>
          <w:sz w:val="30"/>
          <w:szCs w:val="30"/>
        </w:rPr>
        <w:t>Learning Objectives (please list 2-3 objectives)</w:t>
      </w:r>
    </w:p>
    <w:p w14:paraId="026CD680" w14:textId="2E9CF3FD" w:rsidR="553D29B1" w:rsidRDefault="553D29B1" w:rsidP="553D29B1">
      <w:pPr>
        <w:pStyle w:val="ListParagraph"/>
        <w:numPr>
          <w:ilvl w:val="0"/>
          <w:numId w:val="8"/>
        </w:numPr>
        <w:spacing w:line="276" w:lineRule="auto"/>
      </w:pPr>
      <w:r w:rsidRPr="553D29B1">
        <w:rPr>
          <w:rFonts w:ascii="Arial" w:eastAsia="Arial" w:hAnsi="Arial" w:cs="Arial"/>
        </w:rPr>
        <w:t xml:space="preserve">Please refer to and comply with Blooms Taxonomy while formulating the objectives (Available here: </w:t>
      </w:r>
      <w:hyperlink r:id="rId7">
        <w:r w:rsidRPr="553D29B1">
          <w:rPr>
            <w:rStyle w:val="Hyperlink"/>
            <w:rFonts w:ascii="Arial" w:eastAsia="Arial" w:hAnsi="Arial" w:cs="Arial"/>
          </w:rPr>
          <w:t>https://qatar-weill.cornell.edu/event/lifestyle-medicine-symposium/call-for-abstracts</w:t>
        </w:r>
      </w:hyperlink>
      <w:r w:rsidRPr="553D29B1">
        <w:rPr>
          <w:rFonts w:ascii="Arial" w:eastAsia="Arial" w:hAnsi="Arial" w:cs="Arial"/>
        </w:rPr>
        <w:t xml:space="preserve"> , refer to ‘Resources’)</w:t>
      </w:r>
    </w:p>
    <w:p w14:paraId="6D2F7447" w14:textId="77777777" w:rsidR="009201AC" w:rsidRPr="00F33F73" w:rsidRDefault="009201AC" w:rsidP="553D29B1">
      <w:pPr>
        <w:pStyle w:val="ListParagraph"/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</w:p>
    <w:p w14:paraId="078085FB" w14:textId="56615BB7" w:rsidR="00E63E43" w:rsidRPr="00F33F73" w:rsidRDefault="553D29B1" w:rsidP="553D29B1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  <w:b/>
          <w:bCs/>
          <w:noProof/>
          <w:sz w:val="30"/>
          <w:szCs w:val="30"/>
        </w:rPr>
      </w:pPr>
      <w:r w:rsidRPr="553D29B1">
        <w:rPr>
          <w:rFonts w:ascii="Arial" w:eastAsia="Arial" w:hAnsi="Arial" w:cs="Arial"/>
          <w:b/>
          <w:bCs/>
          <w:noProof/>
          <w:sz w:val="30"/>
          <w:szCs w:val="30"/>
        </w:rPr>
        <w:t>Key takeaways (significance of the workshop)</w:t>
      </w:r>
    </w:p>
    <w:p w14:paraId="35A05264" w14:textId="3C553C29" w:rsidR="00E63E43" w:rsidRPr="00F33F73" w:rsidRDefault="553D29B1" w:rsidP="553D29B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553D29B1">
        <w:rPr>
          <w:rFonts w:ascii="Arial" w:eastAsia="Arial" w:hAnsi="Arial" w:cs="Arial"/>
        </w:rPr>
        <w:t>List 3-5 key takeaways from the workshop</w:t>
      </w:r>
    </w:p>
    <w:p w14:paraId="08FA4660" w14:textId="77777777" w:rsidR="00E52B16" w:rsidRDefault="00E52B16" w:rsidP="553D29B1">
      <w:pPr>
        <w:spacing w:line="276" w:lineRule="auto"/>
        <w:ind w:left="426"/>
        <w:rPr>
          <w:rFonts w:ascii="Arial" w:eastAsia="Arial" w:hAnsi="Arial" w:cs="Arial"/>
          <w:b/>
          <w:bCs/>
          <w:noProof/>
          <w:sz w:val="30"/>
          <w:szCs w:val="30"/>
        </w:rPr>
      </w:pPr>
    </w:p>
    <w:p w14:paraId="53DB76E7" w14:textId="2C8DCC47" w:rsidR="009201AC" w:rsidRPr="00E52B16" w:rsidRDefault="553D29B1" w:rsidP="00E52B16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b/>
          <w:bCs/>
          <w:noProof/>
          <w:sz w:val="30"/>
          <w:szCs w:val="30"/>
        </w:rPr>
      </w:pPr>
      <w:r w:rsidRPr="00E52B16">
        <w:rPr>
          <w:rFonts w:ascii="Arial" w:eastAsia="Arial" w:hAnsi="Arial" w:cs="Arial"/>
          <w:b/>
          <w:bCs/>
          <w:noProof/>
          <w:sz w:val="30"/>
          <w:szCs w:val="30"/>
        </w:rPr>
        <w:t>Structure of the workshop</w:t>
      </w:r>
    </w:p>
    <w:p w14:paraId="37AD3EE7" w14:textId="06E56ED7" w:rsidR="0025122E" w:rsidRPr="00F33F73" w:rsidRDefault="553D29B1" w:rsidP="553D29B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553D29B1">
        <w:rPr>
          <w:rFonts w:ascii="Arial" w:eastAsia="Arial" w:hAnsi="Arial" w:cs="Arial"/>
        </w:rPr>
        <w:t>Include time assigned to each activity and one coffee break halfway through the workshop. Please see an example below. You can define your workshop agenda and activities as required</w:t>
      </w:r>
    </w:p>
    <w:p w14:paraId="07A58B88" w14:textId="1153C961" w:rsidR="0025122E" w:rsidRDefault="553D29B1" w:rsidP="553D29B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553D29B1">
        <w:rPr>
          <w:rFonts w:ascii="Arial" w:eastAsia="Arial" w:hAnsi="Arial" w:cs="Arial"/>
        </w:rPr>
        <w:t>25% of total education time should be allocated to interactive learning (case discussion, question and answer sessions,</w:t>
      </w:r>
      <w:bookmarkStart w:id="0" w:name="_GoBack"/>
      <w:bookmarkEnd w:id="0"/>
      <w:r w:rsidRPr="553D29B1">
        <w:rPr>
          <w:rFonts w:ascii="Arial" w:eastAsia="Arial" w:hAnsi="Arial" w:cs="Arial"/>
        </w:rPr>
        <w:t xml:space="preserve"> participant discussions, activities etc.)</w:t>
      </w:r>
    </w:p>
    <w:p w14:paraId="4C5ED5E7" w14:textId="77777777" w:rsidR="00F33F73" w:rsidRPr="00F33F73" w:rsidRDefault="00F33F73" w:rsidP="553D29B1">
      <w:pPr>
        <w:pStyle w:val="ListParagraph"/>
        <w:spacing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674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25122E" w:rsidRPr="00F33F73" w14:paraId="2E73CDE5" w14:textId="77777777" w:rsidTr="553D29B1">
        <w:tc>
          <w:tcPr>
            <w:tcW w:w="7230" w:type="dxa"/>
            <w:gridSpan w:val="2"/>
          </w:tcPr>
          <w:p w14:paraId="48BA4EF4" w14:textId="4E4AD5BB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of workshop structure</w:t>
            </w:r>
          </w:p>
        </w:tc>
      </w:tr>
      <w:tr w:rsidR="0025122E" w:rsidRPr="00F33F73" w14:paraId="15C72412" w14:textId="77777777" w:rsidTr="553D29B1">
        <w:tc>
          <w:tcPr>
            <w:tcW w:w="4962" w:type="dxa"/>
          </w:tcPr>
          <w:p w14:paraId="522E1D71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Session Details</w:t>
            </w:r>
          </w:p>
        </w:tc>
        <w:tc>
          <w:tcPr>
            <w:tcW w:w="2268" w:type="dxa"/>
          </w:tcPr>
          <w:p w14:paraId="4E2C5509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Time Allocated</w:t>
            </w:r>
          </w:p>
        </w:tc>
      </w:tr>
      <w:tr w:rsidR="0025122E" w:rsidRPr="00F33F73" w14:paraId="6C593B55" w14:textId="77777777" w:rsidTr="553D29B1">
        <w:tc>
          <w:tcPr>
            <w:tcW w:w="4962" w:type="dxa"/>
          </w:tcPr>
          <w:p w14:paraId="13BF8C4D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Introduction</w:t>
            </w:r>
          </w:p>
        </w:tc>
        <w:tc>
          <w:tcPr>
            <w:tcW w:w="2268" w:type="dxa"/>
          </w:tcPr>
          <w:p w14:paraId="36761D92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15 mins</w:t>
            </w:r>
          </w:p>
        </w:tc>
      </w:tr>
      <w:tr w:rsidR="0025122E" w:rsidRPr="00F33F73" w14:paraId="376A9FE1" w14:textId="77777777" w:rsidTr="553D29B1">
        <w:tc>
          <w:tcPr>
            <w:tcW w:w="4962" w:type="dxa"/>
          </w:tcPr>
          <w:p w14:paraId="36462F27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Putting things in context/interactive discussion</w:t>
            </w:r>
          </w:p>
        </w:tc>
        <w:tc>
          <w:tcPr>
            <w:tcW w:w="2268" w:type="dxa"/>
          </w:tcPr>
          <w:p w14:paraId="3D8BCE00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30 mins</w:t>
            </w:r>
          </w:p>
        </w:tc>
      </w:tr>
      <w:tr w:rsidR="0025122E" w:rsidRPr="00F33F73" w14:paraId="0858E79D" w14:textId="77777777" w:rsidTr="553D29B1">
        <w:tc>
          <w:tcPr>
            <w:tcW w:w="4962" w:type="dxa"/>
          </w:tcPr>
          <w:p w14:paraId="10845854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Coffee break</w:t>
            </w:r>
          </w:p>
        </w:tc>
        <w:tc>
          <w:tcPr>
            <w:tcW w:w="2268" w:type="dxa"/>
          </w:tcPr>
          <w:p w14:paraId="403D3CF9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15 mins</w:t>
            </w:r>
          </w:p>
        </w:tc>
      </w:tr>
      <w:tr w:rsidR="0025122E" w:rsidRPr="00F33F73" w14:paraId="0A8C0359" w14:textId="77777777" w:rsidTr="553D29B1">
        <w:tc>
          <w:tcPr>
            <w:tcW w:w="4962" w:type="dxa"/>
          </w:tcPr>
          <w:p w14:paraId="55BA2CA1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Small group activity</w:t>
            </w:r>
          </w:p>
        </w:tc>
        <w:tc>
          <w:tcPr>
            <w:tcW w:w="2268" w:type="dxa"/>
          </w:tcPr>
          <w:p w14:paraId="624EF7F9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 xml:space="preserve">45 mins </w:t>
            </w:r>
          </w:p>
        </w:tc>
      </w:tr>
      <w:tr w:rsidR="0025122E" w:rsidRPr="00F33F73" w14:paraId="0E39B766" w14:textId="77777777" w:rsidTr="553D29B1">
        <w:tc>
          <w:tcPr>
            <w:tcW w:w="4962" w:type="dxa"/>
          </w:tcPr>
          <w:p w14:paraId="3869126C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Reporting / Wrap up</w:t>
            </w:r>
          </w:p>
        </w:tc>
        <w:tc>
          <w:tcPr>
            <w:tcW w:w="2268" w:type="dxa"/>
          </w:tcPr>
          <w:p w14:paraId="31F48FB4" w14:textId="77777777" w:rsidR="0025122E" w:rsidRPr="00F33F73" w:rsidRDefault="553D29B1" w:rsidP="553D29B1">
            <w:pPr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553D29B1">
              <w:rPr>
                <w:rFonts w:ascii="Arial" w:eastAsia="Arial" w:hAnsi="Arial" w:cs="Arial"/>
                <w:sz w:val="21"/>
                <w:szCs w:val="21"/>
              </w:rPr>
              <w:t>15 mins</w:t>
            </w:r>
          </w:p>
        </w:tc>
      </w:tr>
    </w:tbl>
    <w:p w14:paraId="2DE3C24F" w14:textId="5B1E4490" w:rsidR="009201AC" w:rsidRPr="00F33F73" w:rsidRDefault="009201AC" w:rsidP="0F6680AF">
      <w:pPr>
        <w:spacing w:line="276" w:lineRule="auto"/>
        <w:rPr>
          <w:rFonts w:ascii="Arial" w:eastAsia="Arial" w:hAnsi="Arial" w:cs="Arial"/>
        </w:rPr>
      </w:pPr>
    </w:p>
    <w:sectPr w:rsidR="009201AC" w:rsidRPr="00F33F73" w:rsidSect="000702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D5D44" w14:textId="77777777" w:rsidR="00A12EFC" w:rsidRDefault="00A12EFC" w:rsidP="001416B1">
      <w:r>
        <w:separator/>
      </w:r>
    </w:p>
  </w:endnote>
  <w:endnote w:type="continuationSeparator" w:id="0">
    <w:p w14:paraId="47F077C6" w14:textId="77777777" w:rsidR="00A12EFC" w:rsidRDefault="00A12EFC" w:rsidP="0014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53D29B1" w14:paraId="468BA06B" w14:textId="77777777" w:rsidTr="553D29B1">
      <w:tc>
        <w:tcPr>
          <w:tcW w:w="3120" w:type="dxa"/>
        </w:tcPr>
        <w:p w14:paraId="090C1E56" w14:textId="0027B185" w:rsidR="553D29B1" w:rsidRDefault="553D29B1" w:rsidP="553D29B1">
          <w:pPr>
            <w:pStyle w:val="Header"/>
            <w:ind w:left="-115"/>
          </w:pPr>
        </w:p>
      </w:tc>
      <w:tc>
        <w:tcPr>
          <w:tcW w:w="3120" w:type="dxa"/>
        </w:tcPr>
        <w:p w14:paraId="638627C5" w14:textId="615A2989" w:rsidR="553D29B1" w:rsidRDefault="553D29B1" w:rsidP="553D29B1">
          <w:pPr>
            <w:pStyle w:val="Header"/>
            <w:jc w:val="center"/>
          </w:pPr>
        </w:p>
      </w:tc>
      <w:tc>
        <w:tcPr>
          <w:tcW w:w="3120" w:type="dxa"/>
        </w:tcPr>
        <w:p w14:paraId="2A6E8E68" w14:textId="01B6A5D4" w:rsidR="553D29B1" w:rsidRDefault="553D29B1" w:rsidP="553D29B1">
          <w:pPr>
            <w:pStyle w:val="Header"/>
            <w:ind w:right="-115"/>
            <w:jc w:val="right"/>
          </w:pPr>
        </w:p>
      </w:tc>
    </w:tr>
  </w:tbl>
  <w:p w14:paraId="30D08326" w14:textId="34FE8510" w:rsidR="553D29B1" w:rsidRDefault="553D29B1" w:rsidP="553D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70EA" w14:textId="77777777" w:rsidR="00A12EFC" w:rsidRDefault="00A12EFC" w:rsidP="001416B1">
      <w:r>
        <w:separator/>
      </w:r>
    </w:p>
  </w:footnote>
  <w:footnote w:type="continuationSeparator" w:id="0">
    <w:p w14:paraId="49E31086" w14:textId="77777777" w:rsidR="00A12EFC" w:rsidRDefault="00A12EFC" w:rsidP="0014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2B2B" w14:textId="089D5748" w:rsidR="00E50543" w:rsidRDefault="45F91801" w:rsidP="45F91801">
    <w:pPr>
      <w:rPr>
        <w:rFonts w:ascii="Arial" w:hAnsi="Arial" w:cs="Arial"/>
        <w:b/>
        <w:bCs/>
        <w:color w:val="00B050"/>
      </w:rPr>
    </w:pPr>
    <w:r w:rsidRPr="45F91801">
      <w:rPr>
        <w:rFonts w:ascii="Arial" w:hAnsi="Arial" w:cs="Arial"/>
        <w:b/>
        <w:bCs/>
        <w:color w:val="00B050"/>
      </w:rPr>
      <w:t>Lifestyle Medicine Symposium 2019</w:t>
    </w:r>
  </w:p>
  <w:p w14:paraId="4B430429" w14:textId="6FC16DCE" w:rsidR="00E50543" w:rsidRPr="00573914" w:rsidRDefault="553D29B1" w:rsidP="553D29B1">
    <w:pPr>
      <w:rPr>
        <w:rFonts w:ascii="Arial" w:hAnsi="Arial" w:cs="Arial"/>
        <w:b/>
        <w:bCs/>
        <w:color w:val="00B050"/>
      </w:rPr>
    </w:pPr>
    <w:r w:rsidRPr="553D29B1">
      <w:rPr>
        <w:rFonts w:ascii="Arial" w:hAnsi="Arial" w:cs="Arial"/>
        <w:b/>
        <w:bCs/>
        <w:color w:val="00B050"/>
      </w:rPr>
      <w:t>Feb 19 &amp; 20, 2019</w:t>
    </w:r>
  </w:p>
  <w:p w14:paraId="12A52579" w14:textId="50DF61C3" w:rsidR="001416B1" w:rsidRPr="00E50543" w:rsidRDefault="00E50543" w:rsidP="00E50543">
    <w:pPr>
      <w:rPr>
        <w:rFonts w:ascii="Arial" w:hAnsi="Arial" w:cs="Arial"/>
        <w:b/>
        <w:color w:val="00B050"/>
      </w:rPr>
    </w:pPr>
    <w:r w:rsidRPr="00573914">
      <w:rPr>
        <w:rFonts w:ascii="Arial" w:hAnsi="Arial" w:cs="Arial"/>
        <w:b/>
        <w:color w:val="00B050"/>
      </w:rPr>
      <w:t>Weill Cornell Medicine - Qatar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E0A"/>
    <w:multiLevelType w:val="hybridMultilevel"/>
    <w:tmpl w:val="9D7A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6EBB"/>
    <w:multiLevelType w:val="hybridMultilevel"/>
    <w:tmpl w:val="3AC4C28E"/>
    <w:lvl w:ilvl="0" w:tplc="CF0A6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2EA"/>
    <w:multiLevelType w:val="hybridMultilevel"/>
    <w:tmpl w:val="727EB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108B"/>
    <w:multiLevelType w:val="hybridMultilevel"/>
    <w:tmpl w:val="A62A030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5589"/>
    <w:multiLevelType w:val="hybridMultilevel"/>
    <w:tmpl w:val="4752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6E82"/>
    <w:multiLevelType w:val="hybridMultilevel"/>
    <w:tmpl w:val="8E0E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845EA"/>
    <w:multiLevelType w:val="hybridMultilevel"/>
    <w:tmpl w:val="E6F8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14D71"/>
    <w:multiLevelType w:val="hybridMultilevel"/>
    <w:tmpl w:val="6BFE4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6B1"/>
    <w:rsid w:val="00001A6E"/>
    <w:rsid w:val="00004692"/>
    <w:rsid w:val="00013AE9"/>
    <w:rsid w:val="00016B18"/>
    <w:rsid w:val="00017F06"/>
    <w:rsid w:val="00052384"/>
    <w:rsid w:val="0007025B"/>
    <w:rsid w:val="00070B94"/>
    <w:rsid w:val="000769C2"/>
    <w:rsid w:val="000A4DF7"/>
    <w:rsid w:val="000B0126"/>
    <w:rsid w:val="000D1B13"/>
    <w:rsid w:val="000E716A"/>
    <w:rsid w:val="00125A84"/>
    <w:rsid w:val="00134F13"/>
    <w:rsid w:val="001416B1"/>
    <w:rsid w:val="00185C81"/>
    <w:rsid w:val="001B46FB"/>
    <w:rsid w:val="001B71DD"/>
    <w:rsid w:val="001D0289"/>
    <w:rsid w:val="001E402F"/>
    <w:rsid w:val="00207EFF"/>
    <w:rsid w:val="00214219"/>
    <w:rsid w:val="00216C47"/>
    <w:rsid w:val="0025122E"/>
    <w:rsid w:val="00256CAB"/>
    <w:rsid w:val="002A7147"/>
    <w:rsid w:val="002B1F2C"/>
    <w:rsid w:val="002C6356"/>
    <w:rsid w:val="002D69DA"/>
    <w:rsid w:val="002F340A"/>
    <w:rsid w:val="002F63C7"/>
    <w:rsid w:val="00316729"/>
    <w:rsid w:val="00334B89"/>
    <w:rsid w:val="0033774D"/>
    <w:rsid w:val="0036245C"/>
    <w:rsid w:val="00366836"/>
    <w:rsid w:val="00383EAF"/>
    <w:rsid w:val="0039577B"/>
    <w:rsid w:val="003E4D57"/>
    <w:rsid w:val="00404FA8"/>
    <w:rsid w:val="00437959"/>
    <w:rsid w:val="004404EA"/>
    <w:rsid w:val="00490F25"/>
    <w:rsid w:val="00493E97"/>
    <w:rsid w:val="00533BFA"/>
    <w:rsid w:val="005370E7"/>
    <w:rsid w:val="00550656"/>
    <w:rsid w:val="00567E30"/>
    <w:rsid w:val="0060478A"/>
    <w:rsid w:val="006127EC"/>
    <w:rsid w:val="00615592"/>
    <w:rsid w:val="00627FAA"/>
    <w:rsid w:val="00637B91"/>
    <w:rsid w:val="00652729"/>
    <w:rsid w:val="00667A38"/>
    <w:rsid w:val="00694543"/>
    <w:rsid w:val="006C37C8"/>
    <w:rsid w:val="006C706A"/>
    <w:rsid w:val="006E1997"/>
    <w:rsid w:val="006E2C62"/>
    <w:rsid w:val="00757035"/>
    <w:rsid w:val="00760299"/>
    <w:rsid w:val="007D43DA"/>
    <w:rsid w:val="007F1A2B"/>
    <w:rsid w:val="00855BAD"/>
    <w:rsid w:val="00860E84"/>
    <w:rsid w:val="00863338"/>
    <w:rsid w:val="00863F0D"/>
    <w:rsid w:val="008808D9"/>
    <w:rsid w:val="008B7DAB"/>
    <w:rsid w:val="008F1367"/>
    <w:rsid w:val="00913B75"/>
    <w:rsid w:val="009201AC"/>
    <w:rsid w:val="009916DC"/>
    <w:rsid w:val="009A43C3"/>
    <w:rsid w:val="009B16B8"/>
    <w:rsid w:val="009C3F92"/>
    <w:rsid w:val="009D15F9"/>
    <w:rsid w:val="009D5D65"/>
    <w:rsid w:val="009E2D9D"/>
    <w:rsid w:val="00A12EFC"/>
    <w:rsid w:val="00A9215B"/>
    <w:rsid w:val="00A948C5"/>
    <w:rsid w:val="00AC0678"/>
    <w:rsid w:val="00AC3064"/>
    <w:rsid w:val="00AE6C2E"/>
    <w:rsid w:val="00B06EEC"/>
    <w:rsid w:val="00B14F0D"/>
    <w:rsid w:val="00B1528E"/>
    <w:rsid w:val="00B20D92"/>
    <w:rsid w:val="00B31B0E"/>
    <w:rsid w:val="00B6287D"/>
    <w:rsid w:val="00B82D7F"/>
    <w:rsid w:val="00B95F99"/>
    <w:rsid w:val="00BD66B2"/>
    <w:rsid w:val="00BD7F1C"/>
    <w:rsid w:val="00BE7E2E"/>
    <w:rsid w:val="00BF7706"/>
    <w:rsid w:val="00C030B4"/>
    <w:rsid w:val="00C07E1C"/>
    <w:rsid w:val="00C17B97"/>
    <w:rsid w:val="00C27832"/>
    <w:rsid w:val="00C52EFE"/>
    <w:rsid w:val="00C54CD6"/>
    <w:rsid w:val="00C559AD"/>
    <w:rsid w:val="00C75AA3"/>
    <w:rsid w:val="00C866C3"/>
    <w:rsid w:val="00C91FD0"/>
    <w:rsid w:val="00CA1C7B"/>
    <w:rsid w:val="00CA2A11"/>
    <w:rsid w:val="00D47865"/>
    <w:rsid w:val="00D653EE"/>
    <w:rsid w:val="00D82C2C"/>
    <w:rsid w:val="00D938A0"/>
    <w:rsid w:val="00D969FC"/>
    <w:rsid w:val="00DA3CCD"/>
    <w:rsid w:val="00DA4278"/>
    <w:rsid w:val="00E4163F"/>
    <w:rsid w:val="00E50543"/>
    <w:rsid w:val="00E52B16"/>
    <w:rsid w:val="00E63E43"/>
    <w:rsid w:val="00EB5F46"/>
    <w:rsid w:val="00F142B7"/>
    <w:rsid w:val="00F14681"/>
    <w:rsid w:val="00F152B2"/>
    <w:rsid w:val="00F17AEC"/>
    <w:rsid w:val="00F32D1C"/>
    <w:rsid w:val="00F33F73"/>
    <w:rsid w:val="00F36D22"/>
    <w:rsid w:val="00F50264"/>
    <w:rsid w:val="00F61223"/>
    <w:rsid w:val="00F679E0"/>
    <w:rsid w:val="00F82C54"/>
    <w:rsid w:val="00F84DFE"/>
    <w:rsid w:val="00FA79B1"/>
    <w:rsid w:val="00FB715C"/>
    <w:rsid w:val="00FC36C1"/>
    <w:rsid w:val="00FD1984"/>
    <w:rsid w:val="0F6680AF"/>
    <w:rsid w:val="36672099"/>
    <w:rsid w:val="45F91801"/>
    <w:rsid w:val="553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38244"/>
  <w14:defaultImageDpi w14:val="32767"/>
  <w15:docId w15:val="{9E418370-E561-6540-AE72-94122EFF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6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B1"/>
  </w:style>
  <w:style w:type="paragraph" w:styleId="Footer">
    <w:name w:val="footer"/>
    <w:basedOn w:val="Normal"/>
    <w:link w:val="FooterChar"/>
    <w:uiPriority w:val="99"/>
    <w:unhideWhenUsed/>
    <w:rsid w:val="00141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B1"/>
  </w:style>
  <w:style w:type="paragraph" w:styleId="ListParagraph">
    <w:name w:val="List Paragraph"/>
    <w:basedOn w:val="Normal"/>
    <w:uiPriority w:val="34"/>
    <w:qFormat/>
    <w:rsid w:val="00141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4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8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8C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C5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25122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atar-weill.cornell.edu/event/lifestyle-medicine-symposium/call-for-abstr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 Anand</dc:creator>
  <cp:keywords/>
  <dc:description/>
  <cp:lastModifiedBy>Yasmeen Kalverts</cp:lastModifiedBy>
  <cp:revision>12</cp:revision>
  <dcterms:created xsi:type="dcterms:W3CDTF">2018-09-25T17:49:00Z</dcterms:created>
  <dcterms:modified xsi:type="dcterms:W3CDTF">2018-10-22T08:51:00Z</dcterms:modified>
</cp:coreProperties>
</file>